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6E2B" w14:textId="77777777" w:rsidR="00B92B74" w:rsidRDefault="00B92B74" w:rsidP="00B92B74">
      <w:r>
        <w:t>Feather &amp; Cross BINGO INSTRUCTIONS:</w:t>
      </w:r>
    </w:p>
    <w:p w14:paraId="713E38C4" w14:textId="77777777" w:rsidR="00B92B74" w:rsidRDefault="00B92B74" w:rsidP="00B92B74"/>
    <w:p w14:paraId="7B14AC8A" w14:textId="77777777" w:rsidR="00B92B74" w:rsidRDefault="00B92B74" w:rsidP="00B92B74">
      <w:r>
        <w:t>Bingo can be played individually, in teams, or by congregations. Participation is meant to be fun and challenging, providing an opportunity to engage in important discussions about walking the difficult path towards seeking the truth and making changes that work towards true reconciliation. How about a youth versus seniors’ challenge? Or a choir against the prayer circle challenge?</w:t>
      </w:r>
    </w:p>
    <w:p w14:paraId="632C155A" w14:textId="77777777" w:rsidR="00B92B74" w:rsidRDefault="00B92B74" w:rsidP="00B92B74">
      <w:r>
        <w:t>Find some fun” bragging-rights prizes” at your church. For example, consider purchasing an Indigenous book, shirt or button for someone who gets a line or fills the card. Encourage regular participation and take pride in your hard work together. Invite members who may not have previously attended any Indigenous activities to join in.</w:t>
      </w:r>
    </w:p>
    <w:p w14:paraId="2D3C1B34" w14:textId="77777777" w:rsidR="00B92B74" w:rsidRDefault="00B92B74" w:rsidP="00B92B74">
      <w:r>
        <w:t>Share your successes through photos and stories to be featured on Facebook, the Feather &amp; Cross website, and the ELCIC website. You might even receive a special shoutout from Bishop Carla Blakley herself! Use the hashtags #FEATHERANDCROSSBINGO or #myELCIC.</w:t>
      </w:r>
    </w:p>
    <w:p w14:paraId="75EC56E1" w14:textId="77777777" w:rsidR="00B92B74" w:rsidRDefault="00B92B74" w:rsidP="00B92B74"/>
    <w:p w14:paraId="06CDF066" w14:textId="77777777" w:rsidR="00B92B74" w:rsidRDefault="00B92B74" w:rsidP="00B92B74">
      <w:r>
        <w:t>Hand out the bingo cards in June, if possible, to allow people who are travelling over the summer to participate in Pow Wows and explore galleries. September is a crucial month for completing cards as we approach National Indigenous Peoples Day.</w:t>
      </w:r>
    </w:p>
    <w:p w14:paraId="258C39DF" w14:textId="77777777" w:rsidR="00B92B74" w:rsidRDefault="00B92B74" w:rsidP="00B92B74"/>
    <w:p w14:paraId="0F94D810" w14:textId="77777777" w:rsidR="00B92B74" w:rsidRDefault="00B92B74" w:rsidP="00B92B74">
      <w:r>
        <w:t>The links and suggestions provided are just a small sample of ideas to help you get started. Add your own favourite, local resources too. Make the bingo cards available in both print and online formats. You could also insert them into worship guides.</w:t>
      </w:r>
    </w:p>
    <w:p w14:paraId="78E425A0" w14:textId="279EDD28" w:rsidR="00DA437A" w:rsidRDefault="00DA437A" w:rsidP="00B92B74">
      <w:r>
        <w:t>Questions, photos and more: admin@featherandcross.org</w:t>
      </w:r>
    </w:p>
    <w:p w14:paraId="0F774747" w14:textId="77777777" w:rsidR="000C532B" w:rsidRDefault="000C532B"/>
    <w:sectPr w:rsidR="000C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74"/>
    <w:rsid w:val="000C532B"/>
    <w:rsid w:val="0067409F"/>
    <w:rsid w:val="006A738E"/>
    <w:rsid w:val="00B76408"/>
    <w:rsid w:val="00B92B74"/>
    <w:rsid w:val="00DA43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4990"/>
  <w15:chartTrackingRefBased/>
  <w15:docId w15:val="{7B742405-2CB0-4F9F-8033-9A138D26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B74"/>
  </w:style>
  <w:style w:type="paragraph" w:styleId="Heading1">
    <w:name w:val="heading 1"/>
    <w:basedOn w:val="Normal"/>
    <w:next w:val="Normal"/>
    <w:link w:val="Heading1Char"/>
    <w:uiPriority w:val="9"/>
    <w:qFormat/>
    <w:rsid w:val="00B92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B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B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B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B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B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B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B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74"/>
    <w:rPr>
      <w:rFonts w:eastAsiaTheme="majorEastAsia" w:cstheme="majorBidi"/>
      <w:color w:val="272727" w:themeColor="text1" w:themeTint="D8"/>
    </w:rPr>
  </w:style>
  <w:style w:type="paragraph" w:styleId="Title">
    <w:name w:val="Title"/>
    <w:basedOn w:val="Normal"/>
    <w:next w:val="Normal"/>
    <w:link w:val="TitleChar"/>
    <w:uiPriority w:val="10"/>
    <w:qFormat/>
    <w:rsid w:val="00B92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74"/>
    <w:pPr>
      <w:spacing w:before="160"/>
      <w:jc w:val="center"/>
    </w:pPr>
    <w:rPr>
      <w:i/>
      <w:iCs/>
      <w:color w:val="404040" w:themeColor="text1" w:themeTint="BF"/>
    </w:rPr>
  </w:style>
  <w:style w:type="character" w:customStyle="1" w:styleId="QuoteChar">
    <w:name w:val="Quote Char"/>
    <w:basedOn w:val="DefaultParagraphFont"/>
    <w:link w:val="Quote"/>
    <w:uiPriority w:val="29"/>
    <w:rsid w:val="00B92B74"/>
    <w:rPr>
      <w:i/>
      <w:iCs/>
      <w:color w:val="404040" w:themeColor="text1" w:themeTint="BF"/>
    </w:rPr>
  </w:style>
  <w:style w:type="paragraph" w:styleId="ListParagraph">
    <w:name w:val="List Paragraph"/>
    <w:basedOn w:val="Normal"/>
    <w:uiPriority w:val="34"/>
    <w:qFormat/>
    <w:rsid w:val="00B92B74"/>
    <w:pPr>
      <w:ind w:left="720"/>
      <w:contextualSpacing/>
    </w:pPr>
  </w:style>
  <w:style w:type="character" w:styleId="IntenseEmphasis">
    <w:name w:val="Intense Emphasis"/>
    <w:basedOn w:val="DefaultParagraphFont"/>
    <w:uiPriority w:val="21"/>
    <w:qFormat/>
    <w:rsid w:val="00B92B74"/>
    <w:rPr>
      <w:i/>
      <w:iCs/>
      <w:color w:val="2F5496" w:themeColor="accent1" w:themeShade="BF"/>
    </w:rPr>
  </w:style>
  <w:style w:type="paragraph" w:styleId="IntenseQuote">
    <w:name w:val="Intense Quote"/>
    <w:basedOn w:val="Normal"/>
    <w:next w:val="Normal"/>
    <w:link w:val="IntenseQuoteChar"/>
    <w:uiPriority w:val="30"/>
    <w:qFormat/>
    <w:rsid w:val="00B92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B74"/>
    <w:rPr>
      <w:i/>
      <w:iCs/>
      <w:color w:val="2F5496" w:themeColor="accent1" w:themeShade="BF"/>
    </w:rPr>
  </w:style>
  <w:style w:type="character" w:styleId="IntenseReference">
    <w:name w:val="Intense Reference"/>
    <w:basedOn w:val="DefaultParagraphFont"/>
    <w:uiPriority w:val="32"/>
    <w:qFormat/>
    <w:rsid w:val="00B92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Moses</dc:creator>
  <cp:keywords/>
  <dc:description/>
  <cp:lastModifiedBy>Liz Zehr</cp:lastModifiedBy>
  <cp:revision>2</cp:revision>
  <dcterms:created xsi:type="dcterms:W3CDTF">2026-05-15T16:41:00Z</dcterms:created>
  <dcterms:modified xsi:type="dcterms:W3CDTF">2026-05-15T16:41:00Z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3109b3f9-36be-46e1-a00d-3602fcb43476</vt:lpwstr>
  </property>
</Properties>
</file>